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2"/>
          <w:szCs w:val="22"/>
        </w:rPr>
        <w:t>Дело № 2-650</w:t>
      </w:r>
      <w:r>
        <w:rPr>
          <w:rFonts w:ascii="Times New Roman" w:eastAsia="Times New Roman" w:hAnsi="Times New Roman" w:cs="Times New Roman"/>
          <w:sz w:val="22"/>
          <w:szCs w:val="22"/>
        </w:rPr>
        <w:t>-2602/26</w:t>
      </w:r>
    </w:p>
    <w:p>
      <w:pPr>
        <w:keepNext/>
        <w:spacing w:before="0" w:after="0"/>
        <w:ind w:firstLine="567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УИД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86MS0060-</w:t>
      </w:r>
      <w:r>
        <w:rPr>
          <w:rStyle w:val="cat-PhoneNumbergrp-10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1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-20</w:t>
      </w:r>
    </w:p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27 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округа-Югры Бордунов М.Б.,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в порядке упрощенного производства гражданское дело по иску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Акционерного общества «Группа страховых компаний «</w:t>
      </w:r>
      <w:r>
        <w:rPr>
          <w:rFonts w:ascii="Times New Roman" w:eastAsia="Times New Roman" w:hAnsi="Times New Roman" w:cs="Times New Roman"/>
          <w:sz w:val="26"/>
          <w:szCs w:val="26"/>
        </w:rPr>
        <w:t>Югория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>Сагы</w:t>
      </w:r>
      <w:r>
        <w:rPr>
          <w:rFonts w:ascii="Times New Roman" w:eastAsia="Times New Roman" w:hAnsi="Times New Roman" w:cs="Times New Roman"/>
          <w:sz w:val="26"/>
          <w:szCs w:val="26"/>
        </w:rPr>
        <w:t>новой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Динаре </w:t>
      </w:r>
      <w:r>
        <w:rPr>
          <w:rFonts w:ascii="Times New Roman" w:eastAsia="Times New Roman" w:hAnsi="Times New Roman" w:cs="Times New Roman"/>
          <w:sz w:val="26"/>
          <w:szCs w:val="26"/>
        </w:rPr>
        <w:t>Самудиновне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ущерба в порядке регресса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232.2, 232.4 Гражданского процессуального кодекса Российской Федерации, суд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Исковые требования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Акционерного общества «Группа страховых компаний «</w:t>
      </w:r>
      <w:r>
        <w:rPr>
          <w:rFonts w:ascii="Times New Roman" w:eastAsia="Times New Roman" w:hAnsi="Times New Roman" w:cs="Times New Roman"/>
          <w:sz w:val="26"/>
          <w:szCs w:val="26"/>
        </w:rPr>
        <w:t>Югория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к </w:t>
      </w:r>
      <w:r>
        <w:rPr>
          <w:rFonts w:ascii="Times New Roman" w:eastAsia="Times New Roman" w:hAnsi="Times New Roman" w:cs="Times New Roman"/>
          <w:sz w:val="26"/>
          <w:szCs w:val="26"/>
        </w:rPr>
        <w:t>Сагы</w:t>
      </w:r>
      <w:r>
        <w:rPr>
          <w:rFonts w:ascii="Times New Roman" w:eastAsia="Times New Roman" w:hAnsi="Times New Roman" w:cs="Times New Roman"/>
          <w:sz w:val="26"/>
          <w:szCs w:val="26"/>
        </w:rPr>
        <w:t>новой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Динаре </w:t>
      </w:r>
      <w:r>
        <w:rPr>
          <w:rFonts w:ascii="Times New Roman" w:eastAsia="Times New Roman" w:hAnsi="Times New Roman" w:cs="Times New Roman"/>
          <w:sz w:val="26"/>
          <w:szCs w:val="26"/>
        </w:rPr>
        <w:t>Самудиновне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ущерба в порядке регресса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– удовлетворить.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Взыскать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Сагы</w:t>
      </w:r>
      <w:r>
        <w:rPr>
          <w:rFonts w:ascii="Times New Roman" w:eastAsia="Times New Roman" w:hAnsi="Times New Roman" w:cs="Times New Roman"/>
          <w:sz w:val="26"/>
          <w:szCs w:val="26"/>
        </w:rPr>
        <w:t>новой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Динары </w:t>
      </w:r>
      <w:r>
        <w:rPr>
          <w:rFonts w:ascii="Times New Roman" w:eastAsia="Times New Roman" w:hAnsi="Times New Roman" w:cs="Times New Roman"/>
          <w:sz w:val="26"/>
          <w:szCs w:val="26"/>
        </w:rPr>
        <w:t>Самудиновны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UserDefinedgrp-14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Акционерного общества «Группа страховых компаний «</w:t>
      </w:r>
      <w:r>
        <w:rPr>
          <w:rFonts w:ascii="Times New Roman" w:eastAsia="Times New Roman" w:hAnsi="Times New Roman" w:cs="Times New Roman"/>
          <w:sz w:val="26"/>
          <w:szCs w:val="26"/>
        </w:rPr>
        <w:t>Югория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ИНН </w:t>
      </w:r>
      <w:r>
        <w:rPr>
          <w:rStyle w:val="cat-PhoneNumbergrp-12rplc-1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сумму ущерба в порядке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регресса по ВД 005/23-</w:t>
      </w:r>
      <w:r>
        <w:rPr>
          <w:rStyle w:val="cat-PhoneNumbergrp-13rplc-1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размере 23 186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53 копейки</w:t>
      </w:r>
      <w:r>
        <w:rPr>
          <w:rFonts w:ascii="Times New Roman" w:eastAsia="Times New Roman" w:hAnsi="Times New Roman" w:cs="Times New Roman"/>
          <w:sz w:val="26"/>
          <w:szCs w:val="26"/>
        </w:rPr>
        <w:t>, а также судебные расходы по оплате государ</w:t>
      </w:r>
      <w:r>
        <w:rPr>
          <w:rFonts w:ascii="Times New Roman" w:eastAsia="Times New Roman" w:hAnsi="Times New Roman" w:cs="Times New Roman"/>
          <w:sz w:val="26"/>
          <w:szCs w:val="26"/>
        </w:rPr>
        <w:t>ственной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пошлины в размере 4 000 рублей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апелляционном порядке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ХМАО-Югры.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М.Б. Бордунов </w:t>
      </w:r>
    </w:p>
    <w:p>
      <w:pPr>
        <w:spacing w:before="0" w:after="0"/>
        <w:ind w:firstLine="567"/>
        <w:jc w:val="both"/>
        <w:rPr>
          <w:sz w:val="20"/>
          <w:szCs w:val="20"/>
        </w:rPr>
      </w:pP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КОПИЯ ВЕРНА 27 апреля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М.Б. Бордунов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</w:t>
      </w:r>
      <w:r>
        <w:rPr>
          <w:rFonts w:ascii="Times New Roman" w:eastAsia="Times New Roman" w:hAnsi="Times New Roman" w:cs="Times New Roman"/>
          <w:sz w:val="20"/>
          <w:szCs w:val="20"/>
        </w:rPr>
        <w:t>кумент находится в деле № 2-650</w:t>
      </w:r>
      <w:r>
        <w:rPr>
          <w:rFonts w:ascii="Times New Roman" w:eastAsia="Times New Roman" w:hAnsi="Times New Roman" w:cs="Times New Roman"/>
          <w:sz w:val="20"/>
          <w:szCs w:val="20"/>
        </w:rPr>
        <w:t>-2602/26</w:t>
      </w:r>
    </w:p>
    <w:p>
      <w:pPr>
        <w:spacing w:before="0" w:after="160" w:line="259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0rplc-0">
    <w:name w:val="cat-PhoneNumber grp-10 rplc-0"/>
    <w:basedOn w:val="DefaultParagraphFont"/>
  </w:style>
  <w:style w:type="character" w:customStyle="1" w:styleId="cat-PhoneNumbergrp-11rplc-1">
    <w:name w:val="cat-PhoneNumber grp-11 rplc-1"/>
    <w:basedOn w:val="DefaultParagraphFont"/>
  </w:style>
  <w:style w:type="character" w:customStyle="1" w:styleId="cat-UserDefinedgrp-14rplc-10">
    <w:name w:val="cat-UserDefined grp-14 rplc-10"/>
    <w:basedOn w:val="DefaultParagraphFont"/>
  </w:style>
  <w:style w:type="character" w:customStyle="1" w:styleId="cat-PhoneNumbergrp-12rplc-12">
    <w:name w:val="cat-PhoneNumber grp-12 rplc-12"/>
    <w:basedOn w:val="DefaultParagraphFont"/>
  </w:style>
  <w:style w:type="character" w:customStyle="1" w:styleId="cat-PhoneNumbergrp-13rplc-13">
    <w:name w:val="cat-PhoneNumber grp-13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